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A3" w:rsidRPr="00C877F9" w:rsidRDefault="00807AA3" w:rsidP="00807AA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Приложение № __ к заявлению _______ </w:t>
      </w:r>
    </w:p>
    <w:p w:rsidR="00807AA3" w:rsidRPr="00C877F9" w:rsidRDefault="00807AA3" w:rsidP="00807AA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</w:t>
      </w:r>
      <w:r w:rsidR="00E31C38"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</w:t>
      </w: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от «___» __________ 2023 г.</w:t>
      </w:r>
    </w:p>
    <w:p w:rsidR="00807AA3" w:rsidRPr="00C877F9" w:rsidRDefault="00807AA3" w:rsidP="00807AA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07AA3" w:rsidRPr="00C877F9" w:rsidRDefault="00807AA3" w:rsidP="00807AA3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bookmarkStart w:id="0" w:name="_Hlk46752354"/>
      <w:r w:rsidRPr="00C877F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Программа исследований воды </w:t>
      </w:r>
      <w:r w:rsidRPr="00C877F9">
        <w:rPr>
          <w:rFonts w:ascii="Times New Roman" w:hAnsi="Times New Roman" w:cs="Times New Roman"/>
          <w:b/>
          <w:bCs/>
          <w:sz w:val="18"/>
          <w:szCs w:val="18"/>
        </w:rPr>
        <w:t>питьевой централизованного водоснабжения</w:t>
      </w:r>
    </w:p>
    <w:bookmarkEnd w:id="0"/>
    <w:p w:rsidR="00807AA3" w:rsidRPr="00C877F9" w:rsidRDefault="00807AA3" w:rsidP="00807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07AA3" w:rsidRPr="00C877F9" w:rsidRDefault="00807AA3" w:rsidP="00807AA3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C877F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Объект исследования: </w:t>
      </w:r>
      <w:r w:rsidRPr="00C877F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________________________________________________________</w:t>
      </w:r>
    </w:p>
    <w:p w:rsidR="00807AA3" w:rsidRPr="00C877F9" w:rsidRDefault="00807AA3" w:rsidP="00807AA3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                                                    </w:t>
      </w:r>
      <w:r w:rsidR="00E31C38" w:rsidRPr="00C877F9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                  </w:t>
      </w:r>
      <w:r w:rsidRPr="00C877F9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 наименование объекта, адрес месторасположения</w:t>
      </w:r>
    </w:p>
    <w:p w:rsidR="0000701C" w:rsidRPr="00C877F9" w:rsidRDefault="0000701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190" w:type="dxa"/>
        <w:tblInd w:w="-1281" w:type="dxa"/>
        <w:tblLook w:val="04A0" w:firstRow="1" w:lastRow="0" w:firstColumn="1" w:lastColumn="0" w:noHBand="0" w:noVBand="1"/>
      </w:tblPr>
      <w:tblGrid>
        <w:gridCol w:w="622"/>
        <w:gridCol w:w="3162"/>
        <w:gridCol w:w="1261"/>
        <w:gridCol w:w="3608"/>
        <w:gridCol w:w="1252"/>
        <w:gridCol w:w="1278"/>
        <w:gridCol w:w="7"/>
      </w:tblGrid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807AA3" w:rsidRPr="00C877F9" w:rsidRDefault="00807AA3" w:rsidP="00807AA3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162" w:type="dxa"/>
          </w:tcPr>
          <w:p w:rsidR="00807AA3" w:rsidRPr="00C877F9" w:rsidRDefault="00807AA3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261" w:type="dxa"/>
          </w:tcPr>
          <w:p w:rsidR="00807AA3" w:rsidRPr="00C877F9" w:rsidRDefault="00807AA3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Код прейскуранта</w:t>
            </w:r>
          </w:p>
        </w:tc>
        <w:tc>
          <w:tcPr>
            <w:tcW w:w="3608" w:type="dxa"/>
          </w:tcPr>
          <w:p w:rsidR="00807AA3" w:rsidRPr="00C877F9" w:rsidRDefault="00807AA3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НД на метод исследования</w:t>
            </w:r>
          </w:p>
        </w:tc>
        <w:tc>
          <w:tcPr>
            <w:tcW w:w="1252" w:type="dxa"/>
          </w:tcPr>
          <w:p w:rsidR="00807AA3" w:rsidRPr="00C877F9" w:rsidRDefault="00807AA3" w:rsidP="00F143CB">
            <w:pPr>
              <w:ind w:left="24"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Количество проб</w:t>
            </w:r>
          </w:p>
        </w:tc>
        <w:tc>
          <w:tcPr>
            <w:tcW w:w="1278" w:type="dxa"/>
          </w:tcPr>
          <w:p w:rsidR="00807AA3" w:rsidRPr="00C877F9" w:rsidRDefault="00807AA3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07AA3" w:rsidRPr="00C877F9" w:rsidTr="00F143CB">
        <w:tc>
          <w:tcPr>
            <w:tcW w:w="11190" w:type="dxa"/>
            <w:gridSpan w:val="7"/>
          </w:tcPr>
          <w:p w:rsidR="00807AA3" w:rsidRPr="00C877F9" w:rsidRDefault="00807AA3" w:rsidP="00807A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Органолептические показатели качества</w:t>
            </w:r>
          </w:p>
        </w:tc>
      </w:tr>
      <w:tr w:rsidR="000A4A0F" w:rsidRPr="00C877F9" w:rsidTr="000E7F54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2" w:type="dxa"/>
          </w:tcPr>
          <w:p w:rsidR="000A4A0F" w:rsidRPr="00C877F9" w:rsidRDefault="000A4A0F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Запах</w:t>
            </w:r>
          </w:p>
        </w:tc>
        <w:tc>
          <w:tcPr>
            <w:tcW w:w="1261" w:type="dxa"/>
          </w:tcPr>
          <w:p w:rsidR="000A4A0F" w:rsidRPr="00C877F9" w:rsidRDefault="000A4A0F" w:rsidP="00EA4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1.1</w:t>
            </w:r>
          </w:p>
        </w:tc>
        <w:tc>
          <w:tcPr>
            <w:tcW w:w="3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9369CC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Р 57164-2016</w:t>
            </w:r>
          </w:p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342499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4" w:colLast="4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2" w:type="dxa"/>
          </w:tcPr>
          <w:p w:rsidR="000A4A0F" w:rsidRPr="00C877F9" w:rsidRDefault="000A4A0F" w:rsidP="00807A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Привкус</w:t>
            </w:r>
          </w:p>
        </w:tc>
        <w:tc>
          <w:tcPr>
            <w:tcW w:w="1261" w:type="dxa"/>
          </w:tcPr>
          <w:p w:rsidR="000A4A0F" w:rsidRPr="00C877F9" w:rsidRDefault="000A4A0F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1.3</w:t>
            </w:r>
          </w:p>
        </w:tc>
        <w:tc>
          <w:tcPr>
            <w:tcW w:w="36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0A4A0F" w:rsidRPr="00C877F9" w:rsidTr="00342499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Мутность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1.5</w:t>
            </w:r>
          </w:p>
        </w:tc>
        <w:tc>
          <w:tcPr>
            <w:tcW w:w="3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2" w:type="dxa"/>
          </w:tcPr>
          <w:p w:rsidR="000A4A0F" w:rsidRPr="00C877F9" w:rsidRDefault="000A4A0F" w:rsidP="000A4A0F">
            <w:pPr>
              <w:tabs>
                <w:tab w:val="left" w:pos="11160"/>
              </w:tabs>
              <w:snapToGrid w:val="0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Цветность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Л 1.4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31868-2012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F143CB">
        <w:tc>
          <w:tcPr>
            <w:tcW w:w="11190" w:type="dxa"/>
            <w:gridSpan w:val="7"/>
          </w:tcPr>
          <w:p w:rsidR="000A4A0F" w:rsidRPr="00C877F9" w:rsidRDefault="000A4A0F" w:rsidP="000A4A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Санитарно-микробиологические</w:t>
            </w:r>
            <w:r w:rsidRPr="00C877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показатели безопасности </w:t>
            </w:r>
          </w:p>
        </w:tc>
      </w:tr>
      <w:tr w:rsidR="005430E2" w:rsidRPr="00C877F9" w:rsidTr="000E7F54">
        <w:trPr>
          <w:gridAfter w:val="1"/>
          <w:wAfter w:w="7" w:type="dxa"/>
        </w:trPr>
        <w:tc>
          <w:tcPr>
            <w:tcW w:w="622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2" w:type="dxa"/>
          </w:tcPr>
          <w:p w:rsidR="005430E2" w:rsidRPr="00C877F9" w:rsidRDefault="005430E2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Общее микробное число (ОМЧ)</w:t>
            </w: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Н 3.2.1.4.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МУК 4.2.1018-01 </w:t>
            </w: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18963-73 п.4.1.</w:t>
            </w:r>
          </w:p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0E2" w:rsidRPr="00C877F9" w:rsidTr="00095DDD">
        <w:trPr>
          <w:gridAfter w:val="1"/>
          <w:wAfter w:w="7" w:type="dxa"/>
        </w:trPr>
        <w:tc>
          <w:tcPr>
            <w:tcW w:w="622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2" w:type="dxa"/>
          </w:tcPr>
          <w:p w:rsidR="005430E2" w:rsidRPr="00C877F9" w:rsidRDefault="005430E2" w:rsidP="000A4A0F">
            <w:pPr>
              <w:snapToGrid w:val="0"/>
              <w:ind w:left="-22" w:right="-57" w:hanging="3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Обобщенные 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колиформные</w:t>
            </w:r>
            <w:proofErr w:type="spellEnd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бактерии  (ОКБ)</w:t>
            </w:r>
          </w:p>
        </w:tc>
        <w:tc>
          <w:tcPr>
            <w:tcW w:w="1261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Н 3.2.1.1.</w:t>
            </w:r>
          </w:p>
        </w:tc>
        <w:tc>
          <w:tcPr>
            <w:tcW w:w="360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МУК 4.2.1018-01</w:t>
            </w:r>
          </w:p>
        </w:tc>
        <w:tc>
          <w:tcPr>
            <w:tcW w:w="1252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0E2" w:rsidRPr="00C877F9" w:rsidTr="00095DDD">
        <w:trPr>
          <w:gridAfter w:val="1"/>
          <w:wAfter w:w="7" w:type="dxa"/>
        </w:trPr>
        <w:tc>
          <w:tcPr>
            <w:tcW w:w="622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2" w:rsidRPr="00C877F9" w:rsidRDefault="005430E2" w:rsidP="000A4A0F">
            <w:pPr>
              <w:snapToGrid w:val="0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Колифаги</w:t>
            </w:r>
            <w:proofErr w:type="spellEnd"/>
          </w:p>
        </w:tc>
        <w:tc>
          <w:tcPr>
            <w:tcW w:w="1261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Н 3.2.1.6</w:t>
            </w:r>
          </w:p>
        </w:tc>
        <w:tc>
          <w:tcPr>
            <w:tcW w:w="36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0E2" w:rsidRPr="00C877F9" w:rsidTr="00095DDD">
        <w:trPr>
          <w:gridAfter w:val="1"/>
          <w:wAfter w:w="7" w:type="dxa"/>
        </w:trPr>
        <w:tc>
          <w:tcPr>
            <w:tcW w:w="622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2" w:rsidRPr="00C877F9" w:rsidRDefault="005430E2" w:rsidP="000A4A0F">
            <w:pPr>
              <w:snapToGrid w:val="0"/>
              <w:ind w:left="-22" w:right="-57" w:hanging="3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Споры  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сульфитредуцирующих</w:t>
            </w:r>
            <w:proofErr w:type="spellEnd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клостридий</w:t>
            </w:r>
            <w:proofErr w:type="spellEnd"/>
          </w:p>
        </w:tc>
        <w:tc>
          <w:tcPr>
            <w:tcW w:w="1261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Н 3.2.1.3.</w:t>
            </w:r>
          </w:p>
        </w:tc>
        <w:tc>
          <w:tcPr>
            <w:tcW w:w="3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5430E2" w:rsidRPr="00C877F9" w:rsidRDefault="005430E2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snapToGrid w:val="0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  <w:r w:rsidRPr="00C877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coli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Н 3.2.5.1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31955.1(ИСО 9308-1:2000)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snapToGrid w:val="0"/>
              <w:ind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Энтерококки</w:t>
            </w:r>
            <w:r w:rsidR="000E7F54"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Н 3.2.5.3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5430E2" w:rsidP="000A4A0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МУК 4.2.1884-04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E7F54" w:rsidP="009369CC">
            <w:pPr>
              <w:spacing w:line="288" w:lineRule="auto"/>
              <w:ind w:left="52" w:hanging="1328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методика </w:t>
            </w:r>
          </w:p>
        </w:tc>
      </w:tr>
      <w:tr w:rsidR="000A4A0F" w:rsidRPr="00C877F9" w:rsidTr="00F143CB">
        <w:tc>
          <w:tcPr>
            <w:tcW w:w="11190" w:type="dxa"/>
            <w:gridSpan w:val="7"/>
          </w:tcPr>
          <w:p w:rsidR="000A4A0F" w:rsidRPr="00C877F9" w:rsidRDefault="000A4A0F" w:rsidP="000A4A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C877F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Паразитологические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показатели </w:t>
            </w:r>
            <w:r w:rsidRPr="00C877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безопасности</w:t>
            </w:r>
          </w:p>
        </w:tc>
      </w:tr>
      <w:tr w:rsidR="000A4A0F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2" w:type="dxa"/>
          </w:tcPr>
          <w:p w:rsidR="000A4A0F" w:rsidRPr="00C877F9" w:rsidRDefault="000A4A0F" w:rsidP="000A4A0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Яйца гельминтов, цисты патогенных  кишечных простейших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Р 3.2.2.1.</w:t>
            </w:r>
          </w:p>
        </w:tc>
        <w:tc>
          <w:tcPr>
            <w:tcW w:w="3608" w:type="dxa"/>
            <w:vMerge w:val="restart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МУК 4.2.2314-08</w:t>
            </w:r>
          </w:p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2" w:type="dxa"/>
          </w:tcPr>
          <w:p w:rsidR="000A4A0F" w:rsidRPr="00C877F9" w:rsidRDefault="000A4A0F" w:rsidP="000A4A0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Личинки гельминтов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Р 3.2.2.2.</w:t>
            </w:r>
          </w:p>
        </w:tc>
        <w:tc>
          <w:tcPr>
            <w:tcW w:w="3608" w:type="dxa"/>
            <w:vMerge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</w:tcBorders>
          </w:tcPr>
          <w:p w:rsidR="000A4A0F" w:rsidRPr="00C877F9" w:rsidRDefault="000A4A0F" w:rsidP="000A4A0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Ооцисты</w:t>
            </w:r>
            <w:proofErr w:type="spellEnd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криптоспоридий</w:t>
            </w:r>
            <w:proofErr w:type="spellEnd"/>
          </w:p>
        </w:tc>
        <w:tc>
          <w:tcPr>
            <w:tcW w:w="1261" w:type="dxa"/>
          </w:tcPr>
          <w:p w:rsidR="000A4A0F" w:rsidRPr="00C877F9" w:rsidRDefault="000A4A0F" w:rsidP="000A4A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Р 3.2.2.3.</w:t>
            </w:r>
          </w:p>
        </w:tc>
        <w:tc>
          <w:tcPr>
            <w:tcW w:w="3608" w:type="dxa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МУК 4.2.2314-08 п.5.1.3.2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F143CB">
        <w:tc>
          <w:tcPr>
            <w:tcW w:w="11190" w:type="dxa"/>
            <w:gridSpan w:val="7"/>
          </w:tcPr>
          <w:p w:rsidR="000A4A0F" w:rsidRPr="00C877F9" w:rsidRDefault="000A4A0F" w:rsidP="000A4A0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Обобщенные показатели качества </w:t>
            </w: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tabs>
                <w:tab w:val="left" w:pos="11160"/>
              </w:tabs>
              <w:snapToGrid w:val="0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Общая минерализация (сухой остаток)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Л 1.12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18164-72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tabs>
                <w:tab w:val="left" w:pos="11160"/>
              </w:tabs>
              <w:snapToGrid w:val="0"/>
              <w:ind w:left="-22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Жесткость общая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Л 1.11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31954-2012 Метод А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tabs>
                <w:tab w:val="left" w:pos="11160"/>
              </w:tabs>
              <w:snapToGrid w:val="0"/>
              <w:ind w:right="-57" w:hanging="2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Нефтепродукты (суммарно)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Л 1.20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pStyle w:val="Caaieia1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ПНД Ф 14.1:2:4.128-98 </w:t>
            </w:r>
            <w:r w:rsidRPr="00C877F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(издание 2012 г.)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Перманганатная</w:t>
            </w:r>
            <w:proofErr w:type="spellEnd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окисляемость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Л 1.7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Р 55684-2013 (ИСО 8467:1993)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ПАВ 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анионоактивные</w:t>
            </w:r>
            <w:proofErr w:type="spellEnd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(суммарно)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1.21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ПНД Ф 14.1.2.4.158-2000 </w:t>
            </w: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(издание 2014г.)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14.1:2:3:4.121-97 (издание 2018 г.)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F143CB">
        <w:trPr>
          <w:trHeight w:val="369"/>
        </w:trPr>
        <w:tc>
          <w:tcPr>
            <w:tcW w:w="11190" w:type="dxa"/>
            <w:gridSpan w:val="7"/>
          </w:tcPr>
          <w:p w:rsidR="000A4A0F" w:rsidRPr="00C877F9" w:rsidRDefault="000A4A0F" w:rsidP="000A4A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Показатели радиационной безопасности</w:t>
            </w: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удельная суммарная альфа-активность (Аб) 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Е1.8</w:t>
            </w:r>
          </w:p>
        </w:tc>
        <w:tc>
          <w:tcPr>
            <w:tcW w:w="3608" w:type="dxa"/>
          </w:tcPr>
          <w:p w:rsidR="000A4A0F" w:rsidRPr="00C877F9" w:rsidRDefault="000A4A0F" w:rsidP="000A4A0F">
            <w:pPr>
              <w:pStyle w:val="7"/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C877F9">
              <w:rPr>
                <w:b w:val="0"/>
                <w:sz w:val="18"/>
                <w:szCs w:val="18"/>
              </w:rPr>
              <w:t>МИ ВНИИФТРИ</w:t>
            </w:r>
          </w:p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№ 42090.6В526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удельная суммарная бета-активность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Е1.9</w:t>
            </w:r>
          </w:p>
        </w:tc>
        <w:tc>
          <w:tcPr>
            <w:tcW w:w="3608" w:type="dxa"/>
          </w:tcPr>
          <w:p w:rsidR="000A4A0F" w:rsidRPr="00C877F9" w:rsidRDefault="000A4A0F" w:rsidP="000A4A0F">
            <w:pPr>
              <w:pStyle w:val="7"/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C877F9">
              <w:rPr>
                <w:b w:val="0"/>
                <w:sz w:val="18"/>
                <w:szCs w:val="18"/>
              </w:rPr>
              <w:t>МИ ВНИИФТРИ</w:t>
            </w:r>
          </w:p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№ 42090.6В526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Радон (222Rn) </w:t>
            </w:r>
          </w:p>
          <w:p w:rsidR="000A4A0F" w:rsidRPr="00C877F9" w:rsidRDefault="000A4A0F" w:rsidP="000A4A0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</w:tcPr>
          <w:p w:rsidR="000A4A0F" w:rsidRPr="00C877F9" w:rsidRDefault="000A4A0F" w:rsidP="000A4A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1.10</w:t>
            </w:r>
          </w:p>
        </w:tc>
        <w:tc>
          <w:tcPr>
            <w:tcW w:w="3608" w:type="dxa"/>
          </w:tcPr>
          <w:p w:rsidR="000A4A0F" w:rsidRPr="00C877F9" w:rsidRDefault="000A4A0F" w:rsidP="000A4A0F">
            <w:pPr>
              <w:pStyle w:val="7"/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C877F9">
              <w:rPr>
                <w:b w:val="0"/>
                <w:sz w:val="18"/>
                <w:szCs w:val="18"/>
              </w:rPr>
              <w:t>МР «Использование измерительного радиологического комплекса с программным обеспечением «Прогресс</w:t>
            </w:r>
          </w:p>
          <w:p w:rsidR="000A4A0F" w:rsidRPr="00C877F9" w:rsidRDefault="000A4A0F" w:rsidP="000A4A0F">
            <w:pPr>
              <w:pStyle w:val="7"/>
              <w:tabs>
                <w:tab w:val="clear" w:pos="0"/>
              </w:tabs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C877F9">
              <w:rPr>
                <w:b w:val="0"/>
                <w:sz w:val="18"/>
                <w:szCs w:val="18"/>
              </w:rPr>
              <w:t>для исследования проб воды на соответствие уровню вмешательства,</w:t>
            </w:r>
          </w:p>
          <w:p w:rsidR="000A4A0F" w:rsidRPr="00C877F9" w:rsidRDefault="000A4A0F" w:rsidP="000A4A0F">
            <w:pPr>
              <w:pStyle w:val="7"/>
              <w:tabs>
                <w:tab w:val="clear" w:pos="0"/>
              </w:tabs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C877F9">
              <w:rPr>
                <w:b w:val="0"/>
                <w:sz w:val="18"/>
                <w:szCs w:val="18"/>
              </w:rPr>
              <w:t>установленному для природной</w:t>
            </w:r>
          </w:p>
          <w:p w:rsidR="000A4A0F" w:rsidRPr="00C877F9" w:rsidRDefault="000A4A0F" w:rsidP="000A4A0F">
            <w:pPr>
              <w:pStyle w:val="7"/>
              <w:tabs>
                <w:tab w:val="clear" w:pos="0"/>
              </w:tabs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C877F9">
              <w:rPr>
                <w:b w:val="0"/>
                <w:sz w:val="18"/>
                <w:szCs w:val="18"/>
              </w:rPr>
              <w:t>радиоактивности питьевой воды в НРБ-</w:t>
            </w:r>
          </w:p>
          <w:p w:rsidR="000A4A0F" w:rsidRPr="00C877F9" w:rsidRDefault="000A4A0F" w:rsidP="000A4A0F">
            <w:pPr>
              <w:pStyle w:val="7"/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C877F9">
              <w:rPr>
                <w:b w:val="0"/>
                <w:sz w:val="18"/>
                <w:szCs w:val="18"/>
              </w:rPr>
              <w:t>99» от10.01.2001. («ВНИИФТРИ»)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F143CB">
        <w:trPr>
          <w:trHeight w:val="380"/>
        </w:trPr>
        <w:tc>
          <w:tcPr>
            <w:tcW w:w="11190" w:type="dxa"/>
            <w:gridSpan w:val="7"/>
          </w:tcPr>
          <w:p w:rsidR="000A4A0F" w:rsidRPr="00C877F9" w:rsidRDefault="000A4A0F" w:rsidP="000A4A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Санитарно-химические показатели безопасности</w:t>
            </w: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Аммиак/аммоний-ион (NH3/NH4+)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33045-2014 Метод А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Нитриты (NO2-)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33045-2014 Метод Б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Нитраты (NO3-)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33045-2014 Метод Д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суммарно)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1.38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ПНД Ф 14.1:2.215-06</w:t>
            </w: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(издание 2011г)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Цианиды (CN-)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1.31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31863-2012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Фториды (</w:t>
            </w:r>
            <w:r w:rsidRPr="00C877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F-</w:t>
            </w: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1.16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4386-89 вариант А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Хлориды </w:t>
            </w: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1.13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4245-72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Сульфаты (SO42-)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1.14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31940-2012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Полифосфаты (PO</w:t>
            </w: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43-</w:t>
            </w: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0A4A0F" w:rsidRPr="00C877F9" w:rsidRDefault="000A4A0F" w:rsidP="000A4A0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1.37</w:t>
            </w:r>
          </w:p>
          <w:p w:rsidR="000A4A0F" w:rsidRPr="00C877F9" w:rsidRDefault="000A4A0F" w:rsidP="000A4A0F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18309-2014 Метод А</w:t>
            </w:r>
          </w:p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ПНД Ф 14.1:2:4.112-97 (издание 2011 г.)</w:t>
            </w:r>
          </w:p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Фосфат-ион (фосфаты) (РО</w:t>
            </w:r>
            <w:r w:rsidRPr="00C877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C877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3-</w:t>
            </w: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1.23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Р 55227-2012 метод В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Гидроксибензол</w:t>
            </w:r>
            <w:proofErr w:type="spellEnd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(фенол)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1.22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14.1:2:4.182-02 (издание 2010 г.)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Сероводород </w:t>
            </w:r>
            <w:hyperlink r:id="rId5" w:history="1">
              <w:r w:rsidRPr="00C877F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&lt;м&gt;</w:t>
              </w:r>
            </w:hyperlink>
          </w:p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(сера 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дигидрид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дигидросульфид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водород сульфид; водород сернистый)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1.40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ПНД Ф 14.1:2:4.178-02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35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14.1:2:4.186-02 (издание 2010 г.)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Гексахлорциклогексан</w:t>
            </w:r>
            <w:proofErr w:type="spellEnd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(альфа, бета, гамма-изомеры)</w:t>
            </w: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(ГХЦГ)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1</w:t>
            </w:r>
          </w:p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31858-2012</w:t>
            </w:r>
          </w:p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A0F" w:rsidRPr="00C877F9" w:rsidRDefault="000A4A0F" w:rsidP="000A4A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Алдрин</w:t>
            </w:r>
            <w:proofErr w:type="spellEnd"/>
          </w:p>
        </w:tc>
        <w:tc>
          <w:tcPr>
            <w:tcW w:w="1261" w:type="dxa"/>
            <w:vMerge/>
            <w:tcBorders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Гексахлорбензол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(перхлорбензол) </w:t>
            </w:r>
          </w:p>
        </w:tc>
        <w:tc>
          <w:tcPr>
            <w:tcW w:w="1261" w:type="dxa"/>
            <w:vMerge/>
            <w:tcBorders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Гептахлор</w:t>
            </w:r>
            <w:proofErr w:type="spellEnd"/>
          </w:p>
        </w:tc>
        <w:tc>
          <w:tcPr>
            <w:tcW w:w="1261" w:type="dxa"/>
            <w:vMerge/>
            <w:tcBorders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1,2,3,4,5,6-Гексахлорциклогексан (гамма изомер) </w:t>
            </w:r>
          </w:p>
        </w:tc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2,4-Дихлорфеноксиэтановая кислота (2,4-Д)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5</w:t>
            </w:r>
          </w:p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МУ № 1541-76</w:t>
            </w:r>
          </w:p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2,4-D кислота, ее соли и эфиры 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  <w:trHeight w:val="252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Циперметрин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И 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МУ № 4344-87 Альфа- 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циперметрин</w:t>
            </w:r>
            <w:proofErr w:type="spellEnd"/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Алюминий</w:t>
            </w: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18165-2014 метод Б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Бериллий </w:t>
            </w: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 1.17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18294-2004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Молибден (</w:t>
            </w:r>
            <w:proofErr w:type="spellStart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proofErr w:type="spellEnd"/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, суммарно)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18308-72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Селен </w:t>
            </w: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19413-89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Бор</w:t>
            </w: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(B,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1.19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31949-2012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Мышьяк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27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4152-89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14.1:2:4.214-06 (издание 2011 г.)</w:t>
            </w:r>
          </w:p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Медь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Марганец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Mn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Свинец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Pb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Цинк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Zn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Серебро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Ag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ПНД Ф 14.1:2:4.139-98 (издание 2010г.) 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Кадмий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Cd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21.1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ГОСТ 31866-2012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Ртуть</w:t>
            </w: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Hg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31950-2012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31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31956-2012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Натрий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14.1</w:t>
            </w:r>
          </w:p>
        </w:tc>
        <w:tc>
          <w:tcPr>
            <w:tcW w:w="36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pStyle w:val="Caaieia1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ПНД Ф 14.1:2:4.138-98 (издание 2017 г.)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Никель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 И 13.1.</w:t>
            </w:r>
          </w:p>
        </w:tc>
        <w:tc>
          <w:tcPr>
            <w:tcW w:w="360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14.1:2:4.214-06(издание 2011 г.)</w:t>
            </w:r>
          </w:p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Кобальт (</w:t>
            </w:r>
            <w:proofErr w:type="spellStart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</w:t>
            </w:r>
            <w:proofErr w:type="spellEnd"/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суммарно) 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6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Хлор </w:t>
            </w:r>
            <w:hyperlink r:id="rId6" w:history="1">
              <w:r w:rsidRPr="00C877F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&lt;м&gt;</w:t>
              </w:r>
            </w:hyperlink>
          </w:p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питьевая вода: остаточный свободный остаточный связанный </w:t>
            </w:r>
          </w:p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вода водных объектов </w:t>
            </w:r>
          </w:p>
        </w:tc>
        <w:tc>
          <w:tcPr>
            <w:tcW w:w="1261" w:type="dxa"/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1.29</w:t>
            </w:r>
          </w:p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6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B0F0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ГОСТ 18190-72, п.3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Общая щелочность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1.27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ГОСТ 31957-2012 Метод А.2 (способ 1)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не нормируемые СанПиН 1.2.3685-21 </w:t>
            </w:r>
          </w:p>
        </w:tc>
      </w:tr>
      <w:tr w:rsidR="000A4A0F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Гидрокарбонаты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1.24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ГОСТ 31957-2012 Метод А.2 п.5.5.5 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Ионов кальция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1.25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ГОСТ 23268.5-78 п.2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Ионов магния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1.26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0F" w:rsidRPr="00C877F9" w:rsidRDefault="000A4A0F" w:rsidP="000A4A0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ГОСТ 23268.5-78 п.3</w:t>
            </w: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0F" w:rsidRPr="00C877F9" w:rsidTr="00F143CB">
        <w:tc>
          <w:tcPr>
            <w:tcW w:w="11190" w:type="dxa"/>
            <w:gridSpan w:val="7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Отбор проб (образцов) питьевой воды (1 проба)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Ж 1.1</w:t>
            </w:r>
          </w:p>
        </w:tc>
        <w:tc>
          <w:tcPr>
            <w:tcW w:w="360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Отбор каждой последующей пробы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Ж 1.7</w:t>
            </w:r>
          </w:p>
        </w:tc>
        <w:tc>
          <w:tcPr>
            <w:tcW w:w="360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Оформление протокола отбора проб (1 протокол)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Ж 2</w:t>
            </w:r>
          </w:p>
        </w:tc>
        <w:tc>
          <w:tcPr>
            <w:tcW w:w="360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Оформление протоколов испытаний (на 1 протокол)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Ж 3</w:t>
            </w:r>
          </w:p>
        </w:tc>
        <w:tc>
          <w:tcPr>
            <w:tcW w:w="360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CC" w:rsidRPr="00C877F9" w:rsidTr="0061170B">
        <w:trPr>
          <w:gridAfter w:val="1"/>
          <w:wAfter w:w="7" w:type="dxa"/>
        </w:trPr>
        <w:tc>
          <w:tcPr>
            <w:tcW w:w="622" w:type="dxa"/>
          </w:tcPr>
          <w:p w:rsidR="000A4A0F" w:rsidRPr="00C877F9" w:rsidRDefault="000A4A0F" w:rsidP="000A4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F" w:rsidRPr="00C877F9" w:rsidRDefault="000A4A0F" w:rsidP="000A4A0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Транспортные расходы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0A4A0F" w:rsidRPr="00C877F9" w:rsidRDefault="000A4A0F" w:rsidP="000A4A0F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Т 1</w:t>
            </w:r>
          </w:p>
        </w:tc>
        <w:tc>
          <w:tcPr>
            <w:tcW w:w="360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A4A0F" w:rsidRPr="00C877F9" w:rsidRDefault="000A4A0F" w:rsidP="000A4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3CB" w:rsidRPr="00C877F9" w:rsidRDefault="000E7F54" w:rsidP="00F143C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Примечание:</w:t>
      </w:r>
    </w:p>
    <w:p w:rsidR="000E7F54" w:rsidRPr="00C877F9" w:rsidRDefault="000E7F54" w:rsidP="00F143C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*-методика исследования (испытаний) отсутствует в области аккредитации ИЛЦ</w:t>
      </w:r>
    </w:p>
    <w:p w:rsidR="00F143CB" w:rsidRPr="00C877F9" w:rsidRDefault="00F143CB" w:rsidP="00F143C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Заявитель ознакомлен и согласен с методиками выполнения исследований (испытаний).</w:t>
      </w:r>
    </w:p>
    <w:p w:rsidR="00F143CB" w:rsidRPr="00C877F9" w:rsidRDefault="00F143CB" w:rsidP="00F143C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Заявитель настоящим подтверждает, что условия и сроки транспортировки образцов (проб) соблюдены, согласно нормативной документацией на данный объект исследований (испытаний) </w:t>
      </w:r>
    </w:p>
    <w:p w:rsidR="00F143CB" w:rsidRPr="00C877F9" w:rsidRDefault="00F143CB" w:rsidP="00F143C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Заявитель оповещен о том, что образцы (пробы) возврату не подлежат.</w:t>
      </w:r>
    </w:p>
    <w:p w:rsidR="00F143CB" w:rsidRPr="00C877F9" w:rsidRDefault="00F143CB" w:rsidP="00F143C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 заявителя ________________/_____________________________/</w:t>
      </w:r>
    </w:p>
    <w:p w:rsidR="00F143CB" w:rsidRPr="00C877F9" w:rsidRDefault="00F143CB" w:rsidP="00F143CB">
      <w:pPr>
        <w:spacing w:after="0" w:line="288" w:lineRule="auto"/>
        <w:ind w:left="-1276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 «Заказчика» и подпись)</w:t>
      </w:r>
    </w:p>
    <w:p w:rsidR="00F143CB" w:rsidRPr="00C877F9" w:rsidRDefault="00F143CB" w:rsidP="00F143CB">
      <w:pPr>
        <w:spacing w:after="0" w:line="288" w:lineRule="auto"/>
        <w:ind w:left="-1276" w:right="-567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Программа исследований согласована________________/_________________________</w:t>
      </w:r>
    </w:p>
    <w:p w:rsidR="00F143CB" w:rsidRPr="00F143CB" w:rsidRDefault="00F143CB" w:rsidP="00F143CB">
      <w:pPr>
        <w:spacing w:after="0" w:line="288" w:lineRule="auto"/>
        <w:ind w:left="-1276" w:righ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43CB" w:rsidRPr="00F143CB" w:rsidRDefault="00F143CB" w:rsidP="00F143CB">
      <w:pPr>
        <w:spacing w:after="0" w:line="288" w:lineRule="auto"/>
        <w:ind w:left="-1276" w:righ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______ ______________202___г. </w:t>
      </w:r>
    </w:p>
    <w:p w:rsidR="00F143CB" w:rsidRPr="00F143CB" w:rsidRDefault="00F143CB" w:rsidP="00F143CB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7AA3" w:rsidRDefault="00807AA3"/>
    <w:sectPr w:rsidR="00807AA3" w:rsidSect="000E7F5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3"/>
    <w:rsid w:val="0000701C"/>
    <w:rsid w:val="000A4A0F"/>
    <w:rsid w:val="000E7F54"/>
    <w:rsid w:val="0021706F"/>
    <w:rsid w:val="00310F61"/>
    <w:rsid w:val="00427336"/>
    <w:rsid w:val="00537677"/>
    <w:rsid w:val="005430E2"/>
    <w:rsid w:val="0061170B"/>
    <w:rsid w:val="00780868"/>
    <w:rsid w:val="00807AA3"/>
    <w:rsid w:val="008A3A55"/>
    <w:rsid w:val="008F73C7"/>
    <w:rsid w:val="009369CC"/>
    <w:rsid w:val="00981361"/>
    <w:rsid w:val="00A10233"/>
    <w:rsid w:val="00A90427"/>
    <w:rsid w:val="00C877F9"/>
    <w:rsid w:val="00CE13D7"/>
    <w:rsid w:val="00E31C38"/>
    <w:rsid w:val="00E64328"/>
    <w:rsid w:val="00EA4E39"/>
    <w:rsid w:val="00F143CB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ABB6"/>
  <w15:chartTrackingRefBased/>
  <w15:docId w15:val="{5BF0BB75-D441-470F-8774-480B5482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A3"/>
  </w:style>
  <w:style w:type="paragraph" w:styleId="7">
    <w:name w:val="heading 7"/>
    <w:basedOn w:val="a"/>
    <w:next w:val="a"/>
    <w:link w:val="70"/>
    <w:qFormat/>
    <w:rsid w:val="00E31C38"/>
    <w:pPr>
      <w:keepNext/>
      <w:tabs>
        <w:tab w:val="num" w:pos="0"/>
      </w:tabs>
      <w:suppressAutoHyphens/>
      <w:spacing w:after="0" w:line="240" w:lineRule="auto"/>
      <w:ind w:left="-108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7AA3"/>
    <w:pPr>
      <w:spacing w:after="0" w:line="240" w:lineRule="auto"/>
    </w:pPr>
  </w:style>
  <w:style w:type="paragraph" w:customStyle="1" w:styleId="Caaieia1">
    <w:name w:val="Caaieia1"/>
    <w:basedOn w:val="a"/>
    <w:rsid w:val="00E31C38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a_Timer" w:eastAsia="Times New Roman" w:hAnsi="a_Timer" w:cs="a_Timer"/>
      <w:sz w:val="24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rsid w:val="00E31C3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5839&amp;dst=146526&amp;field=134&amp;date=19.10.2022" TargetMode="External"/><Relationship Id="rId5" Type="http://schemas.openxmlformats.org/officeDocument/2006/relationships/hyperlink" Target="https://login.consultant.ru/link/?req=doc&amp;base=LAW&amp;n=375839&amp;dst=146526&amp;field=134&amp;date=11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585B-2AF5-44F9-87B5-C9F1331B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ORUIKPC04072022</dc:creator>
  <cp:keywords/>
  <dc:description/>
  <cp:lastModifiedBy>ORUIKPC04072022</cp:lastModifiedBy>
  <cp:revision>2</cp:revision>
  <cp:lastPrinted>2023-01-10T06:55:00Z</cp:lastPrinted>
  <dcterms:created xsi:type="dcterms:W3CDTF">2023-01-10T08:45:00Z</dcterms:created>
  <dcterms:modified xsi:type="dcterms:W3CDTF">2023-01-10T08:45:00Z</dcterms:modified>
</cp:coreProperties>
</file>